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46DC3" w:rsidRDefault="00350273">
      <w:pPr>
        <w:spacing w:line="240" w:lineRule="auto"/>
        <w:jc w:val="center"/>
        <w:rPr>
          <w:b/>
          <w:sz w:val="28"/>
          <w:szCs w:val="28"/>
        </w:rPr>
      </w:pPr>
      <w:bookmarkStart w:id="0" w:name="_Hlk158293441"/>
      <w:bookmarkEnd w:id="0"/>
      <w:r>
        <w:rPr>
          <w:b/>
          <w:sz w:val="28"/>
          <w:szCs w:val="28"/>
        </w:rPr>
        <w:t>NOLIKUMS</w:t>
      </w:r>
    </w:p>
    <w:p w14:paraId="00000002" w14:textId="77777777" w:rsidR="00746DC3" w:rsidRDefault="00746DC3">
      <w:pPr>
        <w:spacing w:line="240" w:lineRule="auto"/>
        <w:jc w:val="center"/>
        <w:rPr>
          <w:b/>
          <w:sz w:val="28"/>
          <w:szCs w:val="28"/>
        </w:rPr>
      </w:pPr>
    </w:p>
    <w:p w14:paraId="00000003" w14:textId="35206DF2" w:rsidR="00746DC3" w:rsidRDefault="0035027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32E0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gada</w:t>
      </w:r>
      <w:r w:rsidR="00832E06">
        <w:rPr>
          <w:b/>
          <w:sz w:val="28"/>
          <w:szCs w:val="28"/>
        </w:rPr>
        <w:t xml:space="preserve"> SK “</w:t>
      </w:r>
      <w:proofErr w:type="spellStart"/>
      <w:r w:rsidR="00832E06">
        <w:rPr>
          <w:b/>
          <w:sz w:val="28"/>
          <w:szCs w:val="28"/>
        </w:rPr>
        <w:t>Dandija</w:t>
      </w:r>
      <w:proofErr w:type="spellEnd"/>
      <w:r w:rsidR="00832E06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  <w:r w:rsidR="00832E06">
        <w:rPr>
          <w:b/>
          <w:sz w:val="28"/>
          <w:szCs w:val="28"/>
        </w:rPr>
        <w:t>Lieldienu kauss vilkmē no zemes</w:t>
      </w:r>
      <w:r>
        <w:rPr>
          <w:b/>
          <w:sz w:val="28"/>
          <w:szCs w:val="28"/>
        </w:rPr>
        <w:t>.</w:t>
      </w:r>
    </w:p>
    <w:p w14:paraId="00000004" w14:textId="77777777" w:rsidR="00746DC3" w:rsidRDefault="00746DC3">
      <w:pPr>
        <w:spacing w:line="240" w:lineRule="auto"/>
        <w:jc w:val="center"/>
        <w:rPr>
          <w:sz w:val="28"/>
          <w:szCs w:val="28"/>
        </w:rPr>
      </w:pPr>
    </w:p>
    <w:p w14:paraId="00000005" w14:textId="77777777" w:rsidR="00746DC3" w:rsidRDefault="00746DC3">
      <w:pPr>
        <w:spacing w:line="240" w:lineRule="auto"/>
        <w:jc w:val="center"/>
        <w:rPr>
          <w:sz w:val="28"/>
          <w:szCs w:val="28"/>
        </w:rPr>
      </w:pPr>
    </w:p>
    <w:p w14:paraId="00000006" w14:textId="77777777" w:rsidR="00746DC3" w:rsidRDefault="00350273">
      <w:pPr>
        <w:numPr>
          <w:ilvl w:val="0"/>
          <w:numId w:val="1"/>
        </w:numPr>
        <w:spacing w:line="240" w:lineRule="auto"/>
        <w:jc w:val="both"/>
      </w:pPr>
      <w:r>
        <w:rPr>
          <w:b/>
          <w:sz w:val="24"/>
          <w:szCs w:val="24"/>
        </w:rPr>
        <w:t>Vieta un laiks, dalībnieki</w:t>
      </w:r>
    </w:p>
    <w:p w14:paraId="00000007" w14:textId="066ECFF8" w:rsidR="00746DC3" w:rsidRDefault="00350273">
      <w:pPr>
        <w:spacing w:line="240" w:lineRule="auto"/>
        <w:ind w:left="720"/>
        <w:jc w:val="both"/>
        <w:rPr>
          <w:color w:val="383838"/>
          <w:sz w:val="20"/>
          <w:szCs w:val="20"/>
          <w:highlight w:val="white"/>
        </w:rPr>
      </w:pPr>
      <w:r>
        <w:rPr>
          <w:sz w:val="20"/>
          <w:szCs w:val="20"/>
        </w:rPr>
        <w:t>Sacensības notiks 202</w:t>
      </w:r>
      <w:r w:rsidR="00832E06">
        <w:rPr>
          <w:sz w:val="20"/>
          <w:szCs w:val="20"/>
        </w:rPr>
        <w:t>4</w:t>
      </w:r>
      <w:r>
        <w:rPr>
          <w:sz w:val="20"/>
          <w:szCs w:val="20"/>
        </w:rPr>
        <w:t xml:space="preserve">. gada </w:t>
      </w:r>
      <w:r w:rsidR="00832E06">
        <w:rPr>
          <w:sz w:val="20"/>
          <w:szCs w:val="20"/>
        </w:rPr>
        <w:t>29</w:t>
      </w:r>
      <w:r>
        <w:rPr>
          <w:sz w:val="20"/>
          <w:szCs w:val="20"/>
        </w:rPr>
        <w:t xml:space="preserve">. </w:t>
      </w:r>
      <w:r w:rsidR="00832E06">
        <w:rPr>
          <w:sz w:val="20"/>
          <w:szCs w:val="20"/>
        </w:rPr>
        <w:t>martā</w:t>
      </w:r>
      <w:r>
        <w:rPr>
          <w:sz w:val="20"/>
          <w:szCs w:val="20"/>
        </w:rPr>
        <w:t xml:space="preserve"> </w:t>
      </w:r>
      <w:r w:rsidR="00832E06">
        <w:rPr>
          <w:sz w:val="20"/>
          <w:szCs w:val="20"/>
        </w:rPr>
        <w:t>piektdienā</w:t>
      </w:r>
      <w:r>
        <w:rPr>
          <w:sz w:val="20"/>
          <w:szCs w:val="20"/>
        </w:rPr>
        <w:t xml:space="preserve">, </w:t>
      </w:r>
      <w:r w:rsidR="00832E06">
        <w:rPr>
          <w:sz w:val="20"/>
          <w:szCs w:val="20"/>
        </w:rPr>
        <w:t xml:space="preserve">sporta kluba </w:t>
      </w:r>
      <w:proofErr w:type="spellStart"/>
      <w:r w:rsidR="00832E06">
        <w:rPr>
          <w:sz w:val="20"/>
          <w:szCs w:val="20"/>
        </w:rPr>
        <w:t>Dandijs</w:t>
      </w:r>
      <w:proofErr w:type="spellEnd"/>
      <w:r>
        <w:rPr>
          <w:sz w:val="20"/>
          <w:szCs w:val="20"/>
        </w:rPr>
        <w:t xml:space="preserve"> </w:t>
      </w:r>
      <w:bookmarkStart w:id="1" w:name="kix.w4wlwvdkhcvc" w:colFirst="0" w:colLast="0"/>
      <w:bookmarkStart w:id="2" w:name="kix.of0spp2m79jr" w:colFirst="0" w:colLast="0"/>
      <w:bookmarkEnd w:id="1"/>
      <w:bookmarkEnd w:id="2"/>
      <w:r w:rsidR="00832E06">
        <w:rPr>
          <w:sz w:val="20"/>
          <w:szCs w:val="20"/>
        </w:rPr>
        <w:t>telpās, Dundagā</w:t>
      </w:r>
      <w:r>
        <w:rPr>
          <w:sz w:val="20"/>
          <w:szCs w:val="20"/>
        </w:rPr>
        <w:t xml:space="preserve"> </w:t>
      </w:r>
    </w:p>
    <w:p w14:paraId="00000008" w14:textId="6066C06D" w:rsidR="00746DC3" w:rsidRDefault="00350273">
      <w:pPr>
        <w:spacing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832E06">
        <w:rPr>
          <w:b/>
          <w:sz w:val="20"/>
          <w:szCs w:val="20"/>
        </w:rPr>
        <w:t>9</w:t>
      </w:r>
      <w:r>
        <w:rPr>
          <w:b/>
          <w:sz w:val="20"/>
          <w:szCs w:val="20"/>
          <w:vertAlign w:val="superscript"/>
        </w:rPr>
        <w:t>00</w:t>
      </w:r>
      <w:r>
        <w:rPr>
          <w:b/>
          <w:sz w:val="20"/>
          <w:szCs w:val="20"/>
        </w:rPr>
        <w:t xml:space="preserve"> – 0</w:t>
      </w:r>
      <w:r w:rsidR="00832E06">
        <w:rPr>
          <w:b/>
          <w:sz w:val="20"/>
          <w:szCs w:val="20"/>
        </w:rPr>
        <w:t>9</w:t>
      </w:r>
      <w:r>
        <w:rPr>
          <w:b/>
          <w:sz w:val="20"/>
          <w:szCs w:val="20"/>
          <w:vertAlign w:val="superscript"/>
        </w:rPr>
        <w:t xml:space="preserve">45 </w:t>
      </w:r>
      <w:r>
        <w:rPr>
          <w:sz w:val="20"/>
          <w:szCs w:val="20"/>
        </w:rPr>
        <w:t>dalībnieku svēršanās;</w:t>
      </w:r>
    </w:p>
    <w:p w14:paraId="00000009" w14:textId="4125C0EB" w:rsidR="00746DC3" w:rsidRDefault="00350273">
      <w:pPr>
        <w:spacing w:line="240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832E06">
        <w:rPr>
          <w:b/>
          <w:sz w:val="20"/>
          <w:szCs w:val="20"/>
        </w:rPr>
        <w:t>0</w:t>
      </w:r>
      <w:r>
        <w:rPr>
          <w:b/>
          <w:sz w:val="20"/>
          <w:szCs w:val="20"/>
          <w:vertAlign w:val="superscript"/>
        </w:rPr>
        <w:t>00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sacensību sākums;</w:t>
      </w:r>
    </w:p>
    <w:p w14:paraId="0000000A" w14:textId="77777777" w:rsidR="00746DC3" w:rsidRDefault="00746DC3">
      <w:pPr>
        <w:spacing w:line="240" w:lineRule="auto"/>
        <w:jc w:val="both"/>
        <w:rPr>
          <w:sz w:val="20"/>
          <w:szCs w:val="20"/>
        </w:rPr>
      </w:pPr>
    </w:p>
    <w:p w14:paraId="0000000B" w14:textId="77777777" w:rsidR="00746DC3" w:rsidRDefault="00350273">
      <w:pPr>
        <w:numPr>
          <w:ilvl w:val="0"/>
          <w:numId w:val="1"/>
        </w:numPr>
        <w:spacing w:line="240" w:lineRule="auto"/>
        <w:jc w:val="both"/>
      </w:pPr>
      <w:r>
        <w:rPr>
          <w:b/>
          <w:sz w:val="24"/>
          <w:szCs w:val="24"/>
        </w:rPr>
        <w:t xml:space="preserve">Mērķis un </w:t>
      </w:r>
      <w:r>
        <w:rPr>
          <w:b/>
          <w:sz w:val="24"/>
          <w:szCs w:val="24"/>
        </w:rPr>
        <w:t>uzdevumi</w:t>
      </w:r>
    </w:p>
    <w:p w14:paraId="0000000C" w14:textId="43B6D4AC" w:rsidR="00746DC3" w:rsidRDefault="00350273">
      <w:pPr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Spēka trīscīņas un spiešana guļus popularizācija </w:t>
      </w:r>
      <w:r w:rsidR="00832E06">
        <w:rPr>
          <w:sz w:val="20"/>
          <w:szCs w:val="20"/>
        </w:rPr>
        <w:t>Dundagā</w:t>
      </w:r>
      <w:r>
        <w:rPr>
          <w:sz w:val="20"/>
          <w:szCs w:val="20"/>
        </w:rPr>
        <w:t xml:space="preserve"> un Talsu novadā;</w:t>
      </w:r>
    </w:p>
    <w:p w14:paraId="0000000D" w14:textId="77777777" w:rsidR="00746DC3" w:rsidRDefault="00350273">
      <w:pPr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Veselīga dzīvesveida popularizēšana;</w:t>
      </w:r>
    </w:p>
    <w:p w14:paraId="0000000E" w14:textId="7A6EE78C" w:rsidR="00746DC3" w:rsidRDefault="00350273">
      <w:pPr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Jaunu interesentu piesaiste sporta kluba “</w:t>
      </w:r>
      <w:proofErr w:type="spellStart"/>
      <w:r w:rsidR="00832E06">
        <w:rPr>
          <w:sz w:val="20"/>
          <w:szCs w:val="20"/>
        </w:rPr>
        <w:t>Dandijs</w:t>
      </w:r>
      <w:proofErr w:type="spellEnd"/>
      <w:r>
        <w:rPr>
          <w:sz w:val="20"/>
          <w:szCs w:val="20"/>
        </w:rPr>
        <w:t xml:space="preserve">” </w:t>
      </w:r>
      <w:r w:rsidR="00832E06">
        <w:rPr>
          <w:sz w:val="20"/>
          <w:szCs w:val="20"/>
        </w:rPr>
        <w:t xml:space="preserve"> </w:t>
      </w:r>
      <w:r>
        <w:rPr>
          <w:sz w:val="20"/>
          <w:szCs w:val="20"/>
        </w:rPr>
        <w:t>rīkotajām sporta aktivitātēm Talsu novadā</w:t>
      </w:r>
      <w:r w:rsidR="00832E06">
        <w:rPr>
          <w:sz w:val="20"/>
          <w:szCs w:val="20"/>
        </w:rPr>
        <w:t xml:space="preserve"> un </w:t>
      </w:r>
      <w:proofErr w:type="spellStart"/>
      <w:r w:rsidR="00832E06">
        <w:rPr>
          <w:sz w:val="20"/>
          <w:szCs w:val="20"/>
        </w:rPr>
        <w:t>Ziemeļkurzemē</w:t>
      </w:r>
      <w:proofErr w:type="spellEnd"/>
      <w:r>
        <w:rPr>
          <w:sz w:val="20"/>
          <w:szCs w:val="20"/>
        </w:rPr>
        <w:t>;</w:t>
      </w:r>
    </w:p>
    <w:p w14:paraId="0000000F" w14:textId="77777777" w:rsidR="00746DC3" w:rsidRDefault="00746DC3">
      <w:pPr>
        <w:spacing w:line="240" w:lineRule="auto"/>
        <w:jc w:val="both"/>
        <w:rPr>
          <w:sz w:val="20"/>
          <w:szCs w:val="20"/>
        </w:rPr>
      </w:pPr>
    </w:p>
    <w:p w14:paraId="00000010" w14:textId="77777777" w:rsidR="00746DC3" w:rsidRDefault="00350273">
      <w:pPr>
        <w:numPr>
          <w:ilvl w:val="0"/>
          <w:numId w:val="1"/>
        </w:numPr>
        <w:spacing w:line="240" w:lineRule="auto"/>
        <w:jc w:val="both"/>
      </w:pPr>
      <w:r>
        <w:rPr>
          <w:b/>
          <w:sz w:val="24"/>
          <w:szCs w:val="24"/>
        </w:rPr>
        <w:t>Sacensību vadība</w:t>
      </w:r>
    </w:p>
    <w:p w14:paraId="00000011" w14:textId="05C2FB04" w:rsidR="00746DC3" w:rsidRDefault="00350273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Sacensības organizē </w:t>
      </w:r>
      <w:r w:rsidR="00832E06">
        <w:rPr>
          <w:sz w:val="20"/>
          <w:szCs w:val="20"/>
        </w:rPr>
        <w:t xml:space="preserve">biedrība </w:t>
      </w:r>
      <w:r>
        <w:rPr>
          <w:sz w:val="20"/>
          <w:szCs w:val="20"/>
        </w:rPr>
        <w:t>sporta klub</w:t>
      </w:r>
      <w:r w:rsidR="00832E06">
        <w:rPr>
          <w:sz w:val="20"/>
          <w:szCs w:val="20"/>
        </w:rPr>
        <w:t>s</w:t>
      </w:r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Dandijs</w:t>
      </w:r>
      <w:proofErr w:type="spellEnd"/>
      <w:r>
        <w:rPr>
          <w:sz w:val="20"/>
          <w:szCs w:val="20"/>
        </w:rPr>
        <w:t>”</w:t>
      </w:r>
      <w:r w:rsidR="00832E06">
        <w:rPr>
          <w:sz w:val="20"/>
          <w:szCs w:val="20"/>
        </w:rPr>
        <w:t xml:space="preserve"> sadarbībā ar biedrību Latvijas </w:t>
      </w:r>
      <w:proofErr w:type="spellStart"/>
      <w:r w:rsidR="00832E06">
        <w:rPr>
          <w:sz w:val="20"/>
          <w:szCs w:val="20"/>
        </w:rPr>
        <w:t>Pauerliftinga</w:t>
      </w:r>
      <w:proofErr w:type="spellEnd"/>
      <w:r w:rsidR="00832E06">
        <w:rPr>
          <w:sz w:val="20"/>
          <w:szCs w:val="20"/>
        </w:rPr>
        <w:t xml:space="preserve"> federācija</w:t>
      </w:r>
      <w:r>
        <w:rPr>
          <w:sz w:val="20"/>
          <w:szCs w:val="20"/>
        </w:rPr>
        <w:t>;</w:t>
      </w:r>
    </w:p>
    <w:p w14:paraId="00000012" w14:textId="79B0F3A4" w:rsidR="00746DC3" w:rsidRDefault="00350273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Sacensību </w:t>
      </w:r>
      <w:r w:rsidR="00832E06">
        <w:rPr>
          <w:sz w:val="20"/>
          <w:szCs w:val="20"/>
        </w:rPr>
        <w:t>direktors un galvenais tiesnesis</w:t>
      </w:r>
      <w:r>
        <w:rPr>
          <w:sz w:val="20"/>
          <w:szCs w:val="20"/>
        </w:rPr>
        <w:t>: Edgars Tīfentāls (27160889).</w:t>
      </w:r>
    </w:p>
    <w:p w14:paraId="00000013" w14:textId="77777777" w:rsidR="00746DC3" w:rsidRDefault="00746DC3">
      <w:pPr>
        <w:spacing w:line="240" w:lineRule="auto"/>
        <w:ind w:left="720"/>
        <w:jc w:val="both"/>
        <w:rPr>
          <w:sz w:val="20"/>
          <w:szCs w:val="20"/>
        </w:rPr>
      </w:pPr>
    </w:p>
    <w:p w14:paraId="00000014" w14:textId="77777777" w:rsidR="00746DC3" w:rsidRDefault="00746DC3">
      <w:pPr>
        <w:spacing w:line="240" w:lineRule="auto"/>
        <w:ind w:left="720"/>
        <w:jc w:val="both"/>
        <w:rPr>
          <w:sz w:val="20"/>
          <w:szCs w:val="20"/>
        </w:rPr>
      </w:pPr>
    </w:p>
    <w:p w14:paraId="00000015" w14:textId="77777777" w:rsidR="00746DC3" w:rsidRDefault="00350273">
      <w:pPr>
        <w:numPr>
          <w:ilvl w:val="0"/>
          <w:numId w:val="1"/>
        </w:numPr>
        <w:spacing w:line="240" w:lineRule="auto"/>
        <w:jc w:val="both"/>
      </w:pPr>
      <w:r>
        <w:rPr>
          <w:b/>
          <w:sz w:val="24"/>
          <w:szCs w:val="24"/>
        </w:rPr>
        <w:t>Sacensību noteikumi</w:t>
      </w:r>
    </w:p>
    <w:p w14:paraId="00000016" w14:textId="52444C17" w:rsidR="00746DC3" w:rsidRDefault="00350273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  <w:highlight w:val="white"/>
        </w:rPr>
        <w:t>Sacensības norisinās vīriem</w:t>
      </w:r>
      <w:r w:rsidR="00832E06">
        <w:rPr>
          <w:sz w:val="20"/>
          <w:szCs w:val="20"/>
          <w:highlight w:val="white"/>
        </w:rPr>
        <w:t xml:space="preserve"> un junioriem velkot maksimālo svaru no zemes, ko iespējams pacelt</w:t>
      </w:r>
      <w:r>
        <w:rPr>
          <w:sz w:val="20"/>
          <w:szCs w:val="20"/>
          <w:highlight w:val="white"/>
        </w:rPr>
        <w:t>.</w:t>
      </w:r>
    </w:p>
    <w:p w14:paraId="00000017" w14:textId="3EBC267E" w:rsidR="00746DC3" w:rsidRDefault="00350273">
      <w:pPr>
        <w:numPr>
          <w:ilvl w:val="0"/>
          <w:numId w:val="5"/>
        </w:num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Sievietēm sacensības norisinās </w:t>
      </w:r>
      <w:r w:rsidR="00832E06">
        <w:rPr>
          <w:sz w:val="20"/>
          <w:szCs w:val="20"/>
          <w:highlight w:val="white"/>
        </w:rPr>
        <w:t>velkot maksimālo svaru no zemes, ko iespējams pacelt.</w:t>
      </w:r>
    </w:p>
    <w:p w14:paraId="00000019" w14:textId="77777777" w:rsidR="00746DC3" w:rsidRDefault="00350273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Sacensībās piedalās visi oficiāli pieteikušies Latvijas Republikas sportisti.</w:t>
      </w:r>
    </w:p>
    <w:p w14:paraId="0000001A" w14:textId="77777777" w:rsidR="00746DC3" w:rsidRDefault="00350273">
      <w:pPr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Dalībniekiem ir atļauts i</w:t>
      </w:r>
      <w:r>
        <w:rPr>
          <w:sz w:val="20"/>
          <w:szCs w:val="20"/>
        </w:rPr>
        <w:t xml:space="preserve">zmantot IPF (Starptautiskās </w:t>
      </w:r>
      <w:proofErr w:type="spellStart"/>
      <w:r>
        <w:rPr>
          <w:sz w:val="20"/>
          <w:szCs w:val="20"/>
        </w:rPr>
        <w:t>Pauerliftinga</w:t>
      </w:r>
      <w:proofErr w:type="spellEnd"/>
      <w:r>
        <w:rPr>
          <w:sz w:val="20"/>
          <w:szCs w:val="20"/>
        </w:rPr>
        <w:t xml:space="preserve"> federācijas) noteikumos apstiprināto klasiskās spēka trīscīņas ekipējumu.</w:t>
      </w:r>
    </w:p>
    <w:p w14:paraId="0000001B" w14:textId="77777777" w:rsidR="00746DC3" w:rsidRDefault="00350273">
      <w:pPr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Sacensības norisinās saskaņā ar rīkotāju noteikumiem, taču tikai IPF tehnisko noteikumu ietvaros.</w:t>
      </w:r>
    </w:p>
    <w:p w14:paraId="0000001C" w14:textId="77777777" w:rsidR="00746DC3" w:rsidRDefault="00350273">
      <w:pPr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Dalībnieks pats uzņemas pilnīgu atbildību </w:t>
      </w:r>
      <w:r>
        <w:rPr>
          <w:sz w:val="20"/>
          <w:szCs w:val="20"/>
        </w:rPr>
        <w:t xml:space="preserve">par savu veselības stāvokli sacensību laikā. </w:t>
      </w:r>
    </w:p>
    <w:p w14:paraId="0000001D" w14:textId="77777777" w:rsidR="00746DC3" w:rsidRDefault="00746DC3" w:rsidP="00832E06">
      <w:pPr>
        <w:spacing w:line="240" w:lineRule="auto"/>
        <w:ind w:left="1440"/>
        <w:jc w:val="both"/>
        <w:rPr>
          <w:sz w:val="20"/>
          <w:szCs w:val="20"/>
        </w:rPr>
      </w:pPr>
      <w:bookmarkStart w:id="3" w:name="_1fob9te" w:colFirst="0" w:colLast="0"/>
      <w:bookmarkEnd w:id="3"/>
    </w:p>
    <w:p w14:paraId="0000001E" w14:textId="77777777" w:rsidR="00746DC3" w:rsidRDefault="00746DC3">
      <w:pPr>
        <w:spacing w:line="240" w:lineRule="auto"/>
        <w:ind w:left="1440"/>
        <w:jc w:val="both"/>
        <w:rPr>
          <w:sz w:val="20"/>
          <w:szCs w:val="20"/>
        </w:rPr>
      </w:pPr>
    </w:p>
    <w:p w14:paraId="0000001F" w14:textId="77777777" w:rsidR="00746DC3" w:rsidRDefault="00350273">
      <w:pPr>
        <w:numPr>
          <w:ilvl w:val="0"/>
          <w:numId w:val="1"/>
        </w:numPr>
        <w:spacing w:line="240" w:lineRule="auto"/>
        <w:jc w:val="both"/>
      </w:pPr>
      <w:r>
        <w:rPr>
          <w:b/>
          <w:sz w:val="24"/>
          <w:szCs w:val="24"/>
        </w:rPr>
        <w:t>Vērtēšana</w:t>
      </w:r>
    </w:p>
    <w:p w14:paraId="00000020" w14:textId="77777777" w:rsidR="00746DC3" w:rsidRDefault="00350273">
      <w:pPr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Sievietes startē vienā kopēja grupā;</w:t>
      </w:r>
    </w:p>
    <w:p w14:paraId="00000021" w14:textId="0303CD50" w:rsidR="00746DC3" w:rsidRDefault="00350273">
      <w:pPr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Vīri startē </w:t>
      </w:r>
      <w:r w:rsidR="00832E06">
        <w:rPr>
          <w:sz w:val="20"/>
          <w:szCs w:val="20"/>
        </w:rPr>
        <w:t>divās kategorijās: līdz 93kg un virs 93kg</w:t>
      </w:r>
      <w:r>
        <w:rPr>
          <w:sz w:val="20"/>
          <w:szCs w:val="20"/>
        </w:rPr>
        <w:t>;</w:t>
      </w:r>
    </w:p>
    <w:p w14:paraId="73E43EDB" w14:textId="7CC384CA" w:rsidR="00832E06" w:rsidRDefault="00832E06" w:rsidP="00832E06">
      <w:pPr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Juniori startē divās kategorijās: līdz 83kg un virs 83kg;</w:t>
      </w:r>
    </w:p>
    <w:p w14:paraId="73CA2FB1" w14:textId="3CCD2F1B" w:rsidR="004933E9" w:rsidRPr="00832E06" w:rsidRDefault="004933E9" w:rsidP="00832E06">
      <w:pPr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Iesācēju grupā startē jaunieši līdz 16.g.v., bez iepriekšējas pieredzes sacensībās;</w:t>
      </w:r>
    </w:p>
    <w:p w14:paraId="00000022" w14:textId="595E2708" w:rsidR="00746DC3" w:rsidRDefault="00350273">
      <w:pPr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Sievietēm rezultāts tiks ņemts </w:t>
      </w:r>
      <w:r w:rsidR="00832E06">
        <w:rPr>
          <w:sz w:val="20"/>
          <w:szCs w:val="20"/>
        </w:rPr>
        <w:t xml:space="preserve">vērā </w:t>
      </w:r>
      <w:r>
        <w:rPr>
          <w:sz w:val="20"/>
          <w:szCs w:val="20"/>
        </w:rPr>
        <w:t xml:space="preserve">pēc </w:t>
      </w:r>
      <w:r w:rsidR="00832E06">
        <w:rPr>
          <w:sz w:val="20"/>
          <w:szCs w:val="20"/>
        </w:rPr>
        <w:t>IPF GL punktu sistēmas</w:t>
      </w:r>
      <w:r>
        <w:rPr>
          <w:sz w:val="20"/>
          <w:szCs w:val="20"/>
        </w:rPr>
        <w:t xml:space="preserve">. </w:t>
      </w:r>
    </w:p>
    <w:p w14:paraId="00000023" w14:textId="76BC2E24" w:rsidR="00746DC3" w:rsidRDefault="00350273">
      <w:pPr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Vīriem</w:t>
      </w:r>
      <w:r w:rsidR="00832E06">
        <w:rPr>
          <w:sz w:val="20"/>
          <w:szCs w:val="20"/>
        </w:rPr>
        <w:t xml:space="preserve"> un junioriem</w:t>
      </w:r>
      <w:r>
        <w:rPr>
          <w:sz w:val="20"/>
          <w:szCs w:val="20"/>
        </w:rPr>
        <w:t xml:space="preserve"> rezultāts tiks noteikts </w:t>
      </w:r>
      <w:r w:rsidR="00832E06">
        <w:rPr>
          <w:sz w:val="20"/>
          <w:szCs w:val="20"/>
        </w:rPr>
        <w:t>pēc IPF GL punktu sistēma</w:t>
      </w:r>
    </w:p>
    <w:p w14:paraId="00000024" w14:textId="77777777" w:rsidR="00746DC3" w:rsidRDefault="00350273">
      <w:pPr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Komandas komandu vērtējumos nesacentīsies.</w:t>
      </w:r>
    </w:p>
    <w:p w14:paraId="00000025" w14:textId="77777777" w:rsidR="00746DC3" w:rsidRDefault="00746DC3">
      <w:pPr>
        <w:spacing w:line="240" w:lineRule="auto"/>
        <w:ind w:left="1440"/>
        <w:jc w:val="both"/>
        <w:rPr>
          <w:sz w:val="20"/>
          <w:szCs w:val="20"/>
        </w:rPr>
      </w:pPr>
    </w:p>
    <w:p w14:paraId="00000026" w14:textId="77777777" w:rsidR="00746DC3" w:rsidRDefault="00746DC3">
      <w:pPr>
        <w:spacing w:line="240" w:lineRule="auto"/>
        <w:ind w:left="1440"/>
        <w:jc w:val="both"/>
        <w:rPr>
          <w:sz w:val="20"/>
          <w:szCs w:val="20"/>
        </w:rPr>
      </w:pPr>
    </w:p>
    <w:p w14:paraId="00000027" w14:textId="77777777" w:rsidR="00746DC3" w:rsidRDefault="00746DC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28" w14:textId="77777777" w:rsidR="00746DC3" w:rsidRDefault="00350273">
      <w:pPr>
        <w:numPr>
          <w:ilvl w:val="0"/>
          <w:numId w:val="1"/>
        </w:numPr>
        <w:spacing w:line="240" w:lineRule="auto"/>
        <w:jc w:val="both"/>
      </w:pPr>
      <w:r>
        <w:rPr>
          <w:b/>
          <w:sz w:val="24"/>
          <w:szCs w:val="24"/>
        </w:rPr>
        <w:t>Apbalvošana, finansēšana</w:t>
      </w:r>
    </w:p>
    <w:p w14:paraId="0000002A" w14:textId="38FEB189" w:rsidR="00746DC3" w:rsidRDefault="00350273">
      <w:pPr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832E06">
        <w:rPr>
          <w:sz w:val="20"/>
          <w:szCs w:val="20"/>
        </w:rPr>
        <w:t>ī</w:t>
      </w:r>
      <w:r>
        <w:rPr>
          <w:sz w:val="20"/>
          <w:szCs w:val="20"/>
        </w:rPr>
        <w:t>ri</w:t>
      </w:r>
      <w:r w:rsidR="00832E06">
        <w:rPr>
          <w:sz w:val="20"/>
          <w:szCs w:val="20"/>
        </w:rPr>
        <w:t xml:space="preserve"> un juniori</w:t>
      </w:r>
      <w:r w:rsidR="004933E9">
        <w:rPr>
          <w:sz w:val="20"/>
          <w:szCs w:val="20"/>
        </w:rPr>
        <w:t>, iesācēji</w:t>
      </w:r>
      <w:r w:rsidR="00832E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bookmarkStart w:id="4" w:name="_Hlk158293249"/>
      <w:r w:rsidR="00832E06">
        <w:rPr>
          <w:sz w:val="20"/>
          <w:szCs w:val="20"/>
        </w:rPr>
        <w:t>Lieldienu</w:t>
      </w:r>
      <w:r>
        <w:rPr>
          <w:sz w:val="20"/>
          <w:szCs w:val="20"/>
        </w:rPr>
        <w:t xml:space="preserve"> kausā </w:t>
      </w:r>
      <w:r w:rsidR="00832E06">
        <w:rPr>
          <w:sz w:val="20"/>
          <w:szCs w:val="20"/>
        </w:rPr>
        <w:t>vilkmē no zemes</w:t>
      </w:r>
      <w:r>
        <w:rPr>
          <w:sz w:val="20"/>
          <w:szCs w:val="20"/>
        </w:rPr>
        <w:t xml:space="preserve"> pirmās trīs vietas iegūst medaļas;</w:t>
      </w:r>
      <w:bookmarkEnd w:id="4"/>
    </w:p>
    <w:p w14:paraId="0000002C" w14:textId="06908132" w:rsidR="00746DC3" w:rsidRDefault="00350273">
      <w:pPr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Sievietēm </w:t>
      </w:r>
      <w:r w:rsidR="00832E06">
        <w:rPr>
          <w:sz w:val="20"/>
          <w:szCs w:val="20"/>
        </w:rPr>
        <w:t>Lieldienu kausā vilkmē no zemes pirmās trīs vietas iegūst medaļas;</w:t>
      </w:r>
    </w:p>
    <w:p w14:paraId="30F42107" w14:textId="72F59E17" w:rsidR="00832E06" w:rsidRDefault="00832E06">
      <w:pPr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Absolūti labākā sieviete un vīrietis no visām grupām pēc IPF GL punktu sistēmas iegūst kausu un/vai balvas;</w:t>
      </w:r>
    </w:p>
    <w:p w14:paraId="0000002D" w14:textId="1DEDA0F9" w:rsidR="00746DC3" w:rsidRPr="004933E9" w:rsidRDefault="00350273">
      <w:pPr>
        <w:numPr>
          <w:ilvl w:val="0"/>
          <w:numId w:val="3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Sacensības nav dalības maksa. </w:t>
      </w:r>
    </w:p>
    <w:p w14:paraId="40453FE2" w14:textId="3BB08942" w:rsidR="004933E9" w:rsidRDefault="004933E9" w:rsidP="004933E9">
      <w:pPr>
        <w:spacing w:line="240" w:lineRule="auto"/>
        <w:jc w:val="both"/>
        <w:rPr>
          <w:b/>
          <w:sz w:val="20"/>
          <w:szCs w:val="20"/>
        </w:rPr>
      </w:pPr>
    </w:p>
    <w:p w14:paraId="7E8E7FBD" w14:textId="77777777" w:rsidR="004933E9" w:rsidRDefault="004933E9" w:rsidP="004933E9">
      <w:pPr>
        <w:spacing w:line="240" w:lineRule="auto"/>
        <w:jc w:val="both"/>
        <w:rPr>
          <w:b/>
          <w:sz w:val="20"/>
          <w:szCs w:val="20"/>
        </w:rPr>
      </w:pPr>
      <w:bookmarkStart w:id="5" w:name="_GoBack"/>
      <w:bookmarkEnd w:id="5"/>
    </w:p>
    <w:p w14:paraId="0000002E" w14:textId="77777777" w:rsidR="00746DC3" w:rsidRDefault="00746DC3">
      <w:pPr>
        <w:spacing w:line="240" w:lineRule="auto"/>
        <w:jc w:val="both"/>
        <w:rPr>
          <w:sz w:val="20"/>
          <w:szCs w:val="20"/>
        </w:rPr>
      </w:pPr>
    </w:p>
    <w:p w14:paraId="0000002F" w14:textId="77777777" w:rsidR="00746DC3" w:rsidRDefault="00350273">
      <w:pPr>
        <w:numPr>
          <w:ilvl w:val="0"/>
          <w:numId w:val="1"/>
        </w:numPr>
        <w:spacing w:line="240" w:lineRule="auto"/>
        <w:jc w:val="both"/>
      </w:pPr>
      <w:r>
        <w:rPr>
          <w:b/>
          <w:sz w:val="24"/>
          <w:szCs w:val="24"/>
        </w:rPr>
        <w:lastRenderedPageBreak/>
        <w:t>Īpašie nosacījumi</w:t>
      </w:r>
    </w:p>
    <w:p w14:paraId="00000030" w14:textId="77777777" w:rsidR="00746DC3" w:rsidRDefault="00350273">
      <w:pPr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Reģistrēties sacensībām (pie sv</w:t>
      </w:r>
      <w:r>
        <w:rPr>
          <w:sz w:val="20"/>
          <w:szCs w:val="20"/>
        </w:rPr>
        <w:t>ēršanās) iespējams vienīgi uzrādot personu apliecinošu dokumentu;</w:t>
      </w:r>
    </w:p>
    <w:p w14:paraId="00000031" w14:textId="77777777" w:rsidR="00746DC3" w:rsidRDefault="00350273">
      <w:pPr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Katram individuālajam dalībniekam ir nepieciešama ārsta atļauja startēt sacensībās. Startējot bez tās dalībnieks pats uzņemas atbildību par savu veselības stāvokli;</w:t>
      </w:r>
    </w:p>
    <w:p w14:paraId="00000032" w14:textId="77777777" w:rsidR="00746DC3" w:rsidRDefault="00350273">
      <w:pPr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Izcīnītās un nepaņemtās m</w:t>
      </w:r>
      <w:r>
        <w:rPr>
          <w:sz w:val="20"/>
          <w:szCs w:val="20"/>
        </w:rPr>
        <w:t xml:space="preserve">edaļas un balvas netiks uzglabātas pēc sacensību beigām; </w:t>
      </w:r>
    </w:p>
    <w:p w14:paraId="00000033" w14:textId="77777777" w:rsidR="00746DC3" w:rsidRDefault="00350273">
      <w:pPr>
        <w:numPr>
          <w:ilvl w:val="1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Piesakoties šīm sacensībām, jūs piekrītat un apņematies ievērot nolikumu un sacensību rīkotāju noteikumus.</w:t>
      </w:r>
    </w:p>
    <w:p w14:paraId="00000034" w14:textId="77777777" w:rsidR="00746DC3" w:rsidRDefault="00350273">
      <w:pPr>
        <w:numPr>
          <w:ilvl w:val="1"/>
          <w:numId w:val="8"/>
        </w:numPr>
        <w:spacing w:line="240" w:lineRule="auto"/>
        <w:rPr>
          <w:sz w:val="16"/>
          <w:szCs w:val="16"/>
        </w:rPr>
      </w:pPr>
      <w:r>
        <w:rPr>
          <w:sz w:val="20"/>
          <w:szCs w:val="20"/>
        </w:rPr>
        <w:t>Piesakoties šīm sacensībām, jūs piekrītat, ka sacensības tiks fotografētas un filmētas un i</w:t>
      </w:r>
      <w:r>
        <w:rPr>
          <w:sz w:val="20"/>
          <w:szCs w:val="20"/>
        </w:rPr>
        <w:t>egūtie foto un video materiāli būs publiski pieejami sabiedrības informēšanai par šīm sacensībām.</w:t>
      </w:r>
    </w:p>
    <w:p w14:paraId="00000035" w14:textId="77777777" w:rsidR="00746DC3" w:rsidRDefault="00350273">
      <w:pPr>
        <w:numPr>
          <w:ilvl w:val="1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Piesakoties šīm sacensībām, jūs apzināties, ka uz sacensībām var ierasties Valsts Antidopinga biroja pārstāvji, kas var no jebkura dalībnieka ievākt nepiecieš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amos paraugus aizliegtu vielu analīzēm;</w:t>
      </w:r>
    </w:p>
    <w:p w14:paraId="00000036" w14:textId="77777777" w:rsidR="00746DC3" w:rsidRDefault="00746DC3"/>
    <w:p w14:paraId="5A4A944F" w14:textId="77777777" w:rsidR="00832E06" w:rsidRDefault="00832E06"/>
    <w:p w14:paraId="7C3F8CFC" w14:textId="77777777" w:rsidR="00832E06" w:rsidRDefault="00832E06"/>
    <w:p w14:paraId="2253C888" w14:textId="0950A63A" w:rsidR="00601FA4" w:rsidRDefault="00601FA4" w:rsidP="00601FA4">
      <w:pPr>
        <w:jc w:val="center"/>
      </w:pPr>
      <w:r>
        <w:rPr>
          <w:noProof/>
        </w:rPr>
        <w:drawing>
          <wp:inline distT="0" distB="0" distL="0" distR="0" wp14:anchorId="0F56D407" wp14:editId="7605C20E">
            <wp:extent cx="2179320" cy="2179320"/>
            <wp:effectExtent l="0" t="0" r="0" b="0"/>
            <wp:docPr id="1297728970" name="Attēls 5" descr="Attēls, kurā ir multfilma, abinieks, teksts, varde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28970" name="Attēls 5" descr="Attēls, kurā ir multfilma, abinieks, teksts, varde&#10;&#10;Apraksts ģenerēts automātisk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9F3D8" w14:textId="23887C42" w:rsidR="00832E06" w:rsidRDefault="00832E06">
      <w:r>
        <w:t xml:space="preserve">  </w:t>
      </w:r>
      <w:r w:rsidR="00601FA4">
        <w:rPr>
          <w:noProof/>
        </w:rPr>
        <w:drawing>
          <wp:inline distT="0" distB="0" distL="0" distR="0" wp14:anchorId="55F255F4" wp14:editId="4CD86302">
            <wp:extent cx="2786875" cy="1463040"/>
            <wp:effectExtent l="0" t="0" r="0" b="3810"/>
            <wp:docPr id="82759258" name="Attēls 1" descr="Attēls, kurā ir grafika, grafiskais dizains, teksts, klipkop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9258" name="Attēls 1" descr="Attēls, kurā ir grafika, grafiskais dizains, teksts, klipkopa&#10;&#10;Apraksts ģenerēts automātisk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758" cy="146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1FA4">
        <w:rPr>
          <w:noProof/>
        </w:rPr>
        <w:t xml:space="preserve">    </w:t>
      </w:r>
      <w:r w:rsidR="00601FA4">
        <w:rPr>
          <w:noProof/>
        </w:rPr>
        <w:drawing>
          <wp:inline distT="0" distB="0" distL="0" distR="0" wp14:anchorId="632E1B9E" wp14:editId="085C91BC">
            <wp:extent cx="1463040" cy="1463040"/>
            <wp:effectExtent l="0" t="0" r="3810" b="3810"/>
            <wp:docPr id="1551066653" name="Attēls 2" descr="Attēls, kurā ir teksts, fonts, logotips, grafik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66653" name="Attēls 2" descr="Attēls, kurā ir teksts, fonts, logotips, grafika&#10;&#10;Apraksts ģenerēts automātiski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159140D2" w14:textId="77777777" w:rsidR="00832E06" w:rsidRDefault="00832E06"/>
    <w:p w14:paraId="72E61B41" w14:textId="5E3A9AC7" w:rsidR="00832E06" w:rsidRDefault="00832E06">
      <w:r>
        <w:rPr>
          <w:noProof/>
        </w:rPr>
        <w:drawing>
          <wp:inline distT="0" distB="0" distL="0" distR="0" wp14:anchorId="14D0ED66" wp14:editId="3F3A851D">
            <wp:extent cx="2660582" cy="1463040"/>
            <wp:effectExtent l="0" t="0" r="6985" b="3810"/>
            <wp:docPr id="545095168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95168" name="Attēls 5450951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350" cy="146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601FA4">
        <w:rPr>
          <w:noProof/>
        </w:rPr>
        <w:t xml:space="preserve">     </w:t>
      </w:r>
      <w:r w:rsidR="00601FA4">
        <w:rPr>
          <w:noProof/>
        </w:rPr>
        <w:drawing>
          <wp:inline distT="0" distB="0" distL="0" distR="0" wp14:anchorId="3571EBC3" wp14:editId="7AA022AF">
            <wp:extent cx="1234440" cy="1464515"/>
            <wp:effectExtent l="0" t="0" r="3810" b="2540"/>
            <wp:docPr id="1576345448" name="Graf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345448" name="Grafika 157634544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408" cy="147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94B52" w14:textId="77777777" w:rsidR="00601FA4" w:rsidRDefault="00601FA4"/>
    <w:p w14:paraId="67D947A6" w14:textId="77777777" w:rsidR="00601FA4" w:rsidRDefault="00601FA4"/>
    <w:p w14:paraId="7FB6D378" w14:textId="77777777" w:rsidR="00601FA4" w:rsidRDefault="00601FA4"/>
    <w:p w14:paraId="3B32472B" w14:textId="066D855E" w:rsidR="00601FA4" w:rsidRDefault="00601FA4" w:rsidP="00601FA4">
      <w:pPr>
        <w:jc w:val="center"/>
      </w:pPr>
    </w:p>
    <w:sectPr w:rsidR="00601FA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0F76"/>
    <w:multiLevelType w:val="multilevel"/>
    <w:tmpl w:val="C78E3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031"/>
    <w:multiLevelType w:val="multilevel"/>
    <w:tmpl w:val="C1267C22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C28389C"/>
    <w:multiLevelType w:val="multilevel"/>
    <w:tmpl w:val="DE2CCAE6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DE83AD6"/>
    <w:multiLevelType w:val="multilevel"/>
    <w:tmpl w:val="B8E23022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3A95A62"/>
    <w:multiLevelType w:val="multilevel"/>
    <w:tmpl w:val="64429DC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C6422E0"/>
    <w:multiLevelType w:val="multilevel"/>
    <w:tmpl w:val="375C2720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883391A"/>
    <w:multiLevelType w:val="multilevel"/>
    <w:tmpl w:val="A4C47B78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A4F288E"/>
    <w:multiLevelType w:val="multilevel"/>
    <w:tmpl w:val="0F36F4DE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BFD1C48"/>
    <w:multiLevelType w:val="multilevel"/>
    <w:tmpl w:val="502C1C1E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C3"/>
    <w:rsid w:val="00350273"/>
    <w:rsid w:val="004933E9"/>
    <w:rsid w:val="00601FA4"/>
    <w:rsid w:val="00746DC3"/>
    <w:rsid w:val="008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708"/>
  <w15:docId w15:val="{E8786BE4-4983-435B-A299-ACC9F808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sv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Skolotājs</dc:creator>
  <cp:lastModifiedBy>Skolotājs</cp:lastModifiedBy>
  <cp:revision>2</cp:revision>
  <dcterms:created xsi:type="dcterms:W3CDTF">2024-03-05T09:29:00Z</dcterms:created>
  <dcterms:modified xsi:type="dcterms:W3CDTF">2024-03-05T09:29:00Z</dcterms:modified>
</cp:coreProperties>
</file>