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pPr>
      <w:r>
        <w:rPr>
          <w:sz w:val="24"/>
          <w:szCs w:val="24"/>
          <w:lang w:val="lv-LV"/>
        </w:rPr>
        <w:t xml:space="preserve">Cenu aptaujai ar </w:t>
      </w:r>
      <w:r>
        <w:rPr>
          <w:bCs/>
          <w:sz w:val="24"/>
          <w:szCs w:val="24"/>
          <w:lang w:eastAsia="lv-LV"/>
        </w:rPr>
        <w:t xml:space="preserve">identifikācijas Nr. </w:t>
      </w:r>
      <w:r>
        <w:rPr>
          <w:sz w:val="24"/>
          <w:szCs w:val="24"/>
          <w:lang w:val="lv-LV"/>
        </w:rPr>
        <w:t>DNPz 2021/</w:t>
      </w:r>
      <w:r>
        <w:rPr>
          <w:sz w:val="24"/>
          <w:szCs w:val="24"/>
          <w:lang w:val="lv-LV"/>
        </w:rPr>
        <w:t>12</w:t>
      </w:r>
    </w:p>
    <w:p>
      <w:pPr>
        <w:pStyle w:val="Normal"/>
        <w:spacing w:lineRule="auto" w:line="240" w:before="0" w:after="0"/>
        <w:ind w:left="360" w:hanging="0"/>
        <w:jc w:val="center"/>
        <w:rPr>
          <w:rFonts w:ascii="Times New Roman" w:hAnsi="Times New Roman" w:eastAsia="Calibri" w:cs="Times New Roman" w:eastAsiaTheme="minorHAnsi"/>
          <w:b/>
          <w:b/>
          <w:bCs/>
          <w:i w:val="false"/>
          <w:i w:val="false"/>
          <w:strike w:val="false"/>
          <w:dstrike w:val="false"/>
          <w:outline w:val="false"/>
          <w:shadow w:val="false"/>
          <w:color w:val="auto"/>
          <w:kern w:val="0"/>
          <w:sz w:val="24"/>
          <w:szCs w:val="24"/>
          <w:u w:val="none"/>
          <w:em w:val="none"/>
          <w:lang w:val="lv-LV" w:eastAsia="en-US" w:bidi="ar-SA"/>
        </w:rPr>
      </w:pPr>
      <w:bookmarkStart w:id="0" w:name="__DdeLink__1898_2589233772"/>
      <w:r>
        <w:rPr>
          <w:rFonts w:eastAsia="Calibri" w:cs="Times New Roman" w:eastAsiaTheme="minorHAnsi"/>
          <w:b/>
          <w:bCs/>
          <w:i w:val="false"/>
          <w:iCs w:val="false"/>
          <w:strike w:val="false"/>
          <w:dstrike w:val="false"/>
          <w:outline w:val="false"/>
          <w:shadow w:val="false"/>
          <w:color w:val="auto"/>
          <w:kern w:val="0"/>
          <w:sz w:val="24"/>
          <w:szCs w:val="24"/>
          <w:u w:val="none"/>
          <w:em w:val="none"/>
          <w:lang w:val="lv-LV" w:eastAsia="en-US" w:bidi="ar-SA"/>
        </w:rPr>
        <w:t>Tualetes ēkas uzstādīšana un inženiertīklu ierīkošana un pieslēgšana</w:t>
      </w:r>
      <w:bookmarkEnd w:id="0"/>
    </w:p>
    <w:p>
      <w:pPr>
        <w:pStyle w:val="Normal"/>
        <w:ind w:left="360" w:hanging="0"/>
        <w:jc w:val="both"/>
        <w:rPr>
          <w:i/>
          <w:i/>
          <w:sz w:val="24"/>
          <w:szCs w:val="24"/>
          <w:lang w:val="lv-LV"/>
        </w:rPr>
      </w:pPr>
      <w:r>
        <w:rPr>
          <w:i/>
          <w:sz w:val="24"/>
          <w:szCs w:val="24"/>
          <w:lang w:val="lv-LV"/>
        </w:rPr>
      </w:r>
    </w:p>
    <w:p>
      <w:pPr>
        <w:pStyle w:val="Normal"/>
        <w:ind w:left="360" w:hanging="0"/>
        <w:jc w:val="both"/>
        <w:rPr/>
      </w:pPr>
      <w:r>
        <w:rPr>
          <w:i/>
          <w:sz w:val="20"/>
          <w:szCs w:val="20"/>
          <w:lang w:val="lv-LV"/>
        </w:rPr>
        <w:t>AIZPILDA PRETENDENTS</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4"/>
        <w:gridCol w:w="1089"/>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posOffset>242570</wp:posOffset>
                </wp:positionH>
                <wp:positionV relativeFrom="paragraph">
                  <wp:posOffset>163195</wp:posOffset>
                </wp:positionV>
                <wp:extent cx="5499735" cy="347980"/>
                <wp:effectExtent l="0" t="0" r="20320" b="19050"/>
                <wp:wrapNone/>
                <wp:docPr id="1" name="Tekstlodziņš 3"/>
                <a:graphic xmlns:a="http://schemas.openxmlformats.org/drawingml/2006/main">
                  <a:graphicData uri="http://schemas.microsoft.com/office/word/2010/wordprocessingShape">
                    <wps:wsp>
                      <wps:cNvSpPr/>
                      <wps:spPr>
                        <a:xfrm>
                          <a:off x="0" y="0"/>
                          <a:ext cx="5499000" cy="3474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19.1pt;margin-top:12.85pt;width:432.95pt;height:27.3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posOffset>242570</wp:posOffset>
                </wp:positionH>
                <wp:positionV relativeFrom="paragraph">
                  <wp:posOffset>163195</wp:posOffset>
                </wp:positionV>
                <wp:extent cx="5520055" cy="347980"/>
                <wp:effectExtent l="0" t="0" r="0" b="0"/>
                <wp:wrapNone/>
                <wp:docPr id="2" name="Ietvars1"/>
                <a:graphic xmlns:a="http://schemas.openxmlformats.org/drawingml/2006/main">
                  <a:graphicData uri="http://schemas.microsoft.com/office/word/2010/wordprocessingShape">
                    <wps:wsp>
                      <wps:cNvSpPr/>
                      <wps:spPr>
                        <a:xfrm>
                          <a:off x="0" y="0"/>
                          <a:ext cx="5519520" cy="34740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9.1pt;margin-top:12.85pt;width:434.55pt;height:27.3p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posOffset>233045</wp:posOffset>
                </wp:positionH>
                <wp:positionV relativeFrom="paragraph">
                  <wp:posOffset>154305</wp:posOffset>
                </wp:positionV>
                <wp:extent cx="5509260" cy="347980"/>
                <wp:effectExtent l="0" t="0" r="20320" b="19050"/>
                <wp:wrapNone/>
                <wp:docPr id="4" name="Tekstlodziņš 2"/>
                <a:graphic xmlns:a="http://schemas.openxmlformats.org/drawingml/2006/main">
                  <a:graphicData uri="http://schemas.microsoft.com/office/word/2010/wordprocessingShape">
                    <wps:wsp>
                      <wps:cNvSpPr/>
                      <wps:spPr>
                        <a:xfrm>
                          <a:off x="0" y="0"/>
                          <a:ext cx="5508720" cy="3474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18.35pt;margin-top:12.15pt;width:433.7pt;height:27.3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posOffset>233045</wp:posOffset>
                </wp:positionH>
                <wp:positionV relativeFrom="paragraph">
                  <wp:posOffset>154305</wp:posOffset>
                </wp:positionV>
                <wp:extent cx="5575300" cy="347980"/>
                <wp:effectExtent l="0" t="0" r="0" b="0"/>
                <wp:wrapNone/>
                <wp:docPr id="5" name="Ietvars2"/>
                <a:graphic xmlns:a="http://schemas.openxmlformats.org/drawingml/2006/main">
                  <a:graphicData uri="http://schemas.microsoft.com/office/word/2010/wordprocessingShape">
                    <wps:wsp>
                      <wps:cNvSpPr/>
                      <wps:spPr>
                        <a:xfrm>
                          <a:off x="0" y="0"/>
                          <a:ext cx="5574600" cy="34740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8.35pt;margin-top:12.15pt;width:438.9pt;height:27.3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36"/>
        <w:gridCol w:w="5753"/>
      </w:tblGrid>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575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posOffset>223520</wp:posOffset>
                </wp:positionH>
                <wp:positionV relativeFrom="paragraph">
                  <wp:posOffset>12700</wp:posOffset>
                </wp:positionV>
                <wp:extent cx="5527040" cy="347980"/>
                <wp:effectExtent l="0" t="0" r="12065" b="19050"/>
                <wp:wrapNone/>
                <wp:docPr id="7" name="Tekstlodziņš 1"/>
                <a:graphic xmlns:a="http://schemas.openxmlformats.org/drawingml/2006/main">
                  <a:graphicData uri="http://schemas.microsoft.com/office/word/2010/wordprocessingShape">
                    <wps:wsp>
                      <wps:cNvSpPr/>
                      <wps:spPr>
                        <a:xfrm>
                          <a:off x="0" y="0"/>
                          <a:ext cx="5526360" cy="34740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17.6pt;margin-top:1pt;width:435.1pt;height:27.3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posOffset>223520</wp:posOffset>
                </wp:positionH>
                <wp:positionV relativeFrom="paragraph">
                  <wp:posOffset>12700</wp:posOffset>
                </wp:positionV>
                <wp:extent cx="5539105" cy="347980"/>
                <wp:effectExtent l="0" t="0" r="0" b="0"/>
                <wp:wrapNone/>
                <wp:docPr id="8" name="Ietvars3"/>
                <a:graphic xmlns:a="http://schemas.openxmlformats.org/drawingml/2006/main">
                  <a:graphicData uri="http://schemas.microsoft.com/office/word/2010/wordprocessingShape">
                    <wps:wsp>
                      <wps:cNvSpPr/>
                      <wps:spPr>
                        <a:xfrm>
                          <a:off x="0" y="0"/>
                          <a:ext cx="5538600" cy="34740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7.6pt;margin-top:1pt;width:436.05pt;height:27.3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r>
        <w:rPr>
          <w:sz w:val="22"/>
          <w:lang w:val="lv-LV"/>
        </w:rPr>
        <w:tab/>
      </w:r>
    </w:p>
    <w:p>
      <w:pPr>
        <w:pStyle w:val="Normal"/>
        <w:ind w:left="360" w:hanging="0"/>
        <w:jc w:val="both"/>
        <w:rPr/>
      </w:pPr>
      <w:r>
        <w:rPr>
          <w:sz w:val="22"/>
          <w:lang w:val="lv-LV"/>
        </w:rPr>
        <w:t xml:space="preserve">Ar šī pieteikuma iesniegšanu mēs apliecinām savu dalību cenu aptaujā </w:t>
      </w:r>
      <w:r>
        <w:rPr>
          <w:sz w:val="22"/>
          <w:szCs w:val="22"/>
          <w:lang w:val="lv-LV"/>
        </w:rPr>
        <w:t>“</w:t>
      </w:r>
      <w:r>
        <w:rPr>
          <w:rFonts w:eastAsia="Calibri" w:cs="Times New Roman" w:eastAsiaTheme="minorHAnsi"/>
          <w:b w:val="false"/>
          <w:bCs w:val="false"/>
          <w:i w:val="false"/>
          <w:iCs w:val="false"/>
          <w:strike w:val="false"/>
          <w:dstrike w:val="false"/>
          <w:outline w:val="false"/>
          <w:shadow w:val="false"/>
          <w:color w:val="auto"/>
          <w:kern w:val="0"/>
          <w:sz w:val="22"/>
          <w:szCs w:val="22"/>
          <w:u w:val="none"/>
          <w:em w:val="none"/>
          <w:lang w:val="lv-LV" w:eastAsia="en-US" w:bidi="ar-SA"/>
        </w:rPr>
        <w:t>Tualetes ēkas uzstādīšana un inženiertīklu ierīkošana un pieslēgšana”</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8850"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6"/>
        <w:gridCol w:w="2471"/>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6"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471"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6"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2471"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041"/>
        <w:gridCol w:w="6748"/>
      </w:tblGrid>
      <w:tr>
        <w:trPr/>
        <w:tc>
          <w:tcPr>
            <w:tcW w:w="2041"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674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1"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674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40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8430" w:type="dxa"/>
        <w:jc w:val="left"/>
        <w:tblInd w:w="354" w:type="dxa"/>
        <w:tblCellMar>
          <w:top w:w="0" w:type="dxa"/>
          <w:left w:w="108" w:type="dxa"/>
          <w:bottom w:w="0" w:type="dxa"/>
          <w:right w:w="108" w:type="dxa"/>
        </w:tblCellMar>
        <w:tblLook w:firstRow="1" w:noVBand="0" w:lastRow="1" w:firstColumn="1" w:lastColumn="1" w:noHBand="0" w:val="01e0"/>
      </w:tblPr>
      <w:tblGrid>
        <w:gridCol w:w="3855"/>
        <w:gridCol w:w="4574"/>
      </w:tblGrid>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Pretendenta nosaukums: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vārds, uzvārds: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amats: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paraksts: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i/>
          <w:i/>
          <w:iCs/>
          <w:sz w:val="22"/>
          <w:szCs w:val="22"/>
          <w:lang w:val="lv-LV"/>
        </w:rPr>
      </w:pPr>
      <w:r>
        <w:rPr>
          <w:i/>
          <w:iCs/>
          <w:sz w:val="22"/>
          <w:szCs w:val="22"/>
          <w:lang w:val="lv-LV"/>
        </w:rPr>
      </w:r>
    </w:p>
    <w:p>
      <w:pPr>
        <w:pStyle w:val="Normal"/>
        <w:ind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2021/</w:t>
    </w:r>
    <w:r>
      <w:rPr>
        <w:i/>
        <w:sz w:val="18"/>
        <w:szCs w:val="18"/>
        <w:lang w:val="lv-LV"/>
      </w:rPr>
      <w:t>12</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Application>LibreOffice/6.3.4.2$Windows_X86_64 LibreOffice_project/60da17e045e08f1793c57c00ba83cdfce946d0aa</Application>
  <Pages>2</Pages>
  <Words>209</Words>
  <Characters>1499</Characters>
  <CharactersWithSpaces>1705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2021-06-02T16:22:51Z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